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февраля 2022 г. № 129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18.02.2022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14 февраля 2022 г. № 129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утверждении Порядка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расходования субсидии,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поступающей для организации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отдыха и оздоровления детей 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молодежи в рамках государственной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программы Воронежской области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«Развитие образования», на 2022 год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приложением № 13 к государственной программе Воронежской области «Развитие образования», утвержденной постановлением правительства Воронежской области от 17.12.2013 № 1102 «Об утверждении государственной программы Воронежской области «Развитие образования»,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прилагаемый Порядок расходования субсидии, поступающей для организации отдыха и оздоровления детей и молодежи в рамках государственной программы Воронежской области «Развитие образования», на 2022 год.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Определить уполномоченными органами по расходованию средств, поступающих для организации отдыха и оздоровления детей и молодежи в рамках государственной программы Воронежской области «Развитие образования», на 2022 год управление образования и молодежной политики администрации городского округа город Воронеж и управление физической культуры и спорта администрации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Признать утратившим силу постановление администрации городского округа город Воронеж от 28.05.2021 № 503 «Об утверждении Порядка расходования субсидии, поступающей для организации отдыха и оздоровления детей и молодежи в рамках государственной программы Воронежской области «Развитие образования» на 2021 год».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Контроль за исполнением настоящего постановления возложить на заместителя главы администрации по социальной политике Савицкую Н.П.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